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36"/>
          <w:szCs w:val="36"/>
          <w:u w:val="none"/>
          <w:shd w:fill="auto" w:val="clear"/>
          <w:vertAlign w:val="baseline"/>
          <w:rtl w:val="0"/>
        </w:rPr>
        <w:t xml:space="preserve">ANNEX I / ANEXO I</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431482</wp:posOffset>
            </wp:positionH>
            <wp:positionV relativeFrom="paragraph">
              <wp:posOffset>0</wp:posOffset>
            </wp:positionV>
            <wp:extent cx="5271135" cy="1317625"/>
            <wp:effectExtent b="0" l="0" r="0" t="0"/>
            <wp:wrapTopAndBottom distB="0" dist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271135" cy="1317625"/>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Per a produccions de LLARGMETRATGES</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CURTMETRATGES, S</w:t>
      </w:r>
      <w:r w:rsidDel="00000000" w:rsidR="00000000" w:rsidRPr="00000000">
        <w:rPr>
          <w:rFonts w:ascii="Arial" w:cs="Arial" w:eastAsia="Arial" w:hAnsi="Arial"/>
          <w:b w:val="1"/>
          <w:sz w:val="24"/>
          <w:szCs w:val="24"/>
          <w:rtl w:val="0"/>
        </w:rPr>
        <w:t xml:space="preserve">ÈRIES i VIDEOJOCS</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presentades per </w:t>
      </w: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PRODUCTORES</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Para producciones de LARGOMETRAJES Y CORTOMETRAJES, SERIES </w:t>
      </w:r>
      <w:r w:rsidDel="00000000" w:rsidR="00000000" w:rsidRPr="00000000">
        <w:rPr>
          <w:rFonts w:ascii="Arial" w:cs="Arial" w:eastAsia="Arial" w:hAnsi="Arial"/>
          <w:b w:val="1"/>
          <w:i w:val="1"/>
          <w:sz w:val="24"/>
          <w:szCs w:val="24"/>
          <w:rtl w:val="0"/>
        </w:rPr>
        <w:t xml:space="preserve">i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VIDEOJUEGOS presentadas por </w:t>
      </w:r>
      <w:r w:rsidDel="00000000" w:rsidR="00000000" w:rsidRPr="00000000">
        <w:rPr>
          <w:rFonts w:ascii="Arial" w:cs="Arial" w:eastAsia="Arial" w:hAnsi="Arial"/>
          <w:b w:val="1"/>
          <w:i w:val="1"/>
          <w:smallCaps w:val="1"/>
          <w:strike w:val="0"/>
          <w:color w:val="000000"/>
          <w:sz w:val="24"/>
          <w:szCs w:val="24"/>
          <w:u w:val="none"/>
          <w:shd w:fill="auto" w:val="clear"/>
          <w:vertAlign w:val="baseline"/>
          <w:rtl w:val="0"/>
        </w:rPr>
        <w:t xml:space="preserve">PRODUCTORAS</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CESSIÓ DE DRETS PER ALS VI PREMIS BERLANGA DE L’AUDIOVISUAL VALENCIÀ A AVAV</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CESIÓN DE DERECHOS PARA LOS V</w:t>
      </w:r>
      <w:r w:rsidDel="00000000" w:rsidR="00000000" w:rsidRPr="00000000">
        <w:rPr>
          <w:rFonts w:ascii="Arial" w:cs="Arial" w:eastAsia="Arial" w:hAnsi="Arial"/>
          <w:i w:val="1"/>
          <w:sz w:val="24"/>
          <w:szCs w:val="24"/>
          <w:rtl w:val="0"/>
        </w:rPr>
        <w:t xml:space="preserve">I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PREMIOS BERLANGA DEL AUDIOVISUAL VALENCIANO A AVAV </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CONFIRMACIÓ CRITERIS DE VALENCIANITAT</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CONFIRMACIÓN CRITERIOS DE VALENCIANIDAD</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SIGNATURA DEL FORMULARI</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FIRMA DEL FORMULARIO</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PRODUCTORA:...............................................................................</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REPRESENTANTE LEGAL</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REPRESENTANTE LEGAL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Mitjançant la present jo</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Por la presente yo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_________________________________________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 a (càrrec)</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como (cargo)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__________________________________________________</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 la productora________________________________________________</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titular dels drets de la producció titulada</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titular de los derechos de la producción titulada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______________________</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1"/>
        <w:tblW w:w="9800.0" w:type="dxa"/>
        <w:jc w:val="left"/>
        <w:tblInd w:w="-108.0" w:type="dxa"/>
        <w:tblLayout w:type="fixed"/>
        <w:tblLook w:val="0000"/>
      </w:tblPr>
      <w:tblGrid>
        <w:gridCol w:w="4900"/>
        <w:gridCol w:w="4900"/>
        <w:tblGridChange w:id="0">
          <w:tblGrid>
            <w:gridCol w:w="4900"/>
            <w:gridCol w:w="4900"/>
          </w:tblGrid>
        </w:tblGridChange>
      </w:tblGrid>
      <w:tr>
        <w:trPr>
          <w:cantSplit w:val="0"/>
          <w:tblHeader w:val="0"/>
        </w:trPr>
        <w:tc>
          <w:tcPr>
            <w:vAlign w:val="top"/>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autoritze a l’ACADÈMIA VALENCIANA DE L’AUDIOVISUAL, a la utilització de les imatges i arxius enviats en el present formulari, per al seu únic ús a la promoció  i gala dels “VI Premis BERLANGA de l’Audiovisual Valencià” 202</w:t>
            </w:r>
            <w:r w:rsidDel="00000000" w:rsidR="00000000" w:rsidRPr="00000000">
              <w:rPr>
                <w:rFonts w:ascii="Arial" w:cs="Arial" w:eastAsia="Arial" w:hAnsi="Arial"/>
                <w:sz w:val="24"/>
                <w:szCs w:val="24"/>
                <w:rtl w:val="0"/>
              </w:rPr>
              <w:t xml:space="preserve">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Alhora declare que a l’esmentada producció es compleixen els requisits establerts de participació valenciana com s’indica al punt 2.a) de las Bases d’aquests premis. Igualment corrobore la veracitat de les dades incloses als diferents apartats d’aquest formulari.</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autorizo a la ACADÈMIA VALENCIANA DE L’AUDIOVISUAL, a la utilización de las imágenes y archivos enviados en el presente formulario, para su único uso en la promoción y la gala de los “VI Premios BERLANGA del Audiovisual Valenciano” 202</w:t>
            </w:r>
            <w:r w:rsidDel="00000000" w:rsidR="00000000" w:rsidRPr="00000000">
              <w:rPr>
                <w:rFonts w:ascii="Arial" w:cs="Arial" w:eastAsia="Arial" w:hAnsi="Arial"/>
                <w:i w:val="1"/>
                <w:sz w:val="24"/>
                <w:szCs w:val="24"/>
                <w:rtl w:val="0"/>
              </w:rPr>
              <w:t xml:space="preserve">3</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Al mismo tiempo declaro que en la citada producción se cumplen los requisitos establecidos de participación valenciana como se indica en el punto 2.a) de las Bases de estos premios. Asimismo corroboro la veracidad de los datos incluidos en los diferentes apartados de este formulario.</w:t>
            </w:r>
            <w:r w:rsidDel="00000000" w:rsidR="00000000" w:rsidRPr="00000000">
              <w:rPr>
                <w:rtl w:val="0"/>
              </w:rPr>
            </w:r>
          </w:p>
        </w:tc>
      </w:tr>
    </w:tbl>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ab/>
        <w:tab/>
        <w:t xml:space="preserve">A/En______________, a ___ de ___________ de 202</w:t>
      </w:r>
      <w:r w:rsidDel="00000000" w:rsidR="00000000" w:rsidRPr="00000000">
        <w:rPr>
          <w:rFonts w:ascii="Arial" w:cs="Arial" w:eastAsia="Arial" w:hAnsi="Arial"/>
          <w:sz w:val="24"/>
          <w:szCs w:val="24"/>
          <w:rtl w:val="0"/>
        </w:rPr>
        <w:t xml:space="preserve">3</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ab/>
        <w:tab/>
        <w:t xml:space="preserve">Signat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Firmado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sectPr>
      <w:pgSz w:h="16838" w:w="11906" w:orient="portrait"/>
      <w:pgMar w:bottom="1440" w:top="1440" w:left="1110" w:right="113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rFonts w:ascii="Noto Sans Symbols" w:cs="Noto Sans Symbols" w:eastAsia="Noto Sans Symbols" w:hAnsi="Noto Sans Symbols"/>
        <w:vertAlign w:val="baseline"/>
      </w:rPr>
    </w:lvl>
    <w:lvl w:ilvl="1">
      <w:start w:val="1"/>
      <w:numFmt w:val="bullet"/>
      <w:lvlText w:val="◦"/>
      <w:lvlJc w:val="left"/>
      <w:pPr>
        <w:ind w:left="1800" w:hanging="360"/>
      </w:pPr>
      <w:rPr>
        <w:rFonts w:ascii="Noto Sans Symbols" w:cs="Noto Sans Symbols" w:eastAsia="Noto Sans Symbols" w:hAnsi="Noto Sans Symbols"/>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
      <w:lvlJc w:val="left"/>
      <w:pPr>
        <w:ind w:left="2880" w:hanging="360"/>
      </w:pPr>
      <w:rPr>
        <w:rFonts w:ascii="Noto Sans Symbols" w:cs="Noto Sans Symbols" w:eastAsia="Noto Sans Symbols" w:hAnsi="Noto Sans Symbols"/>
        <w:vertAlign w:val="baseline"/>
      </w:rPr>
    </w:lvl>
    <w:lvl w:ilvl="5">
      <w:start w:val="1"/>
      <w:numFmt w:val="bullet"/>
      <w:lvlText w:val="▪"/>
      <w:lvlJc w:val="left"/>
      <w:pPr>
        <w:ind w:left="3240" w:hanging="360"/>
      </w:pPr>
      <w:rPr>
        <w:rFonts w:ascii="Noto Sans Symbols" w:cs="Noto Sans Symbols" w:eastAsia="Noto Sans Symbols" w:hAnsi="Noto Sans Symbols"/>
        <w:vertAlign w:val="baseline"/>
      </w:rPr>
    </w:lvl>
    <w:lvl w:ilvl="6">
      <w:start w:val="1"/>
      <w:numFmt w:val="bullet"/>
      <w:lvlText w:val="●"/>
      <w:lvlJc w:val="left"/>
      <w:pPr>
        <w:ind w:left="3600" w:hanging="360"/>
      </w:pPr>
      <w:rPr>
        <w:rFonts w:ascii="Noto Sans Symbols" w:cs="Noto Sans Symbols" w:eastAsia="Noto Sans Symbols" w:hAnsi="Noto Sans Symbols"/>
        <w:vertAlign w:val="baseline"/>
      </w:rPr>
    </w:lvl>
    <w:lvl w:ilvl="7">
      <w:start w:val="1"/>
      <w:numFmt w:val="bullet"/>
      <w:lvlText w:val="◦"/>
      <w:lvlJc w:val="left"/>
      <w:pPr>
        <w:ind w:left="3960" w:hanging="360"/>
      </w:pPr>
      <w:rPr>
        <w:rFonts w:ascii="Noto Sans Symbols" w:cs="Noto Sans Symbols" w:eastAsia="Noto Sans Symbols" w:hAnsi="Noto Sans Symbols"/>
        <w:vertAlign w:val="baseline"/>
      </w:rPr>
    </w:lvl>
    <w:lvl w:ilvl="8">
      <w:start w:val="1"/>
      <w:numFmt w:val="bullet"/>
      <w:lvlText w:val="▪"/>
      <w:lvlJc w:val="left"/>
      <w:pPr>
        <w:ind w:left="432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Predeterminado">
    <w:name w:val="Predeterminado"/>
    <w:next w:val="Predeterminado"/>
    <w:autoRedefine w:val="0"/>
    <w:hidden w:val="0"/>
    <w:qFormat w:val="0"/>
    <w:pPr>
      <w:suppressAutoHyphens w:val="0"/>
      <w:spacing w:line="1" w:lineRule="atLeast"/>
      <w:ind w:leftChars="-1" w:rightChars="0" w:firstLineChars="-1"/>
      <w:textDirection w:val="btLr"/>
      <w:textAlignment w:val="top"/>
      <w:outlineLvl w:val="0"/>
    </w:pPr>
    <w:rPr>
      <w:rFonts w:ascii="Arial" w:cs="Cambria" w:eastAsia="SimSun" w:hAnsi="Arial"/>
      <w:w w:val="100"/>
      <w:kern w:val="1"/>
      <w:position w:val="-1"/>
      <w:sz w:val="24"/>
      <w:szCs w:val="24"/>
      <w:effect w:val="none"/>
      <w:vertAlign w:val="baseline"/>
      <w:cs w:val="0"/>
      <w:em w:val="none"/>
      <w:lang w:bidi="ar-SA" w:eastAsia="ar-SA" w:val="es-E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WW8Num1z0">
    <w:name w:val="WW8Num1z0"/>
    <w:next w:val="WW8Num1z0"/>
    <w:autoRedefine w:val="0"/>
    <w:hidden w:val="0"/>
    <w:qFormat w:val="0"/>
    <w:rPr>
      <w:rFonts w:ascii="Arial" w:cs="Cambria" w:hAnsi="Arial"/>
      <w:w w:val="100"/>
      <w:position w:val="-1"/>
      <w:effect w:val="none"/>
      <w:vertAlign w:val="baseline"/>
      <w:cs w:val="0"/>
      <w:em w:val="none"/>
      <w:lang/>
    </w:rPr>
  </w:style>
  <w:style w:type="character" w:styleId="WW8Num1z1">
    <w:name w:val="WW8Num1z1"/>
    <w:next w:val="WW8Num1z1"/>
    <w:autoRedefine w:val="0"/>
    <w:hidden w:val="0"/>
    <w:qFormat w:val="0"/>
    <w:rPr>
      <w:rFonts w:ascii="Courier New" w:cs="Courier New" w:hAnsi="Courier New"/>
      <w:w w:val="100"/>
      <w:position w:val="-1"/>
      <w:effect w:val="none"/>
      <w:vertAlign w:val="baseline"/>
      <w:cs w:val="0"/>
      <w:em w:val="none"/>
      <w:lang/>
    </w:rPr>
  </w:style>
  <w:style w:type="character" w:styleId="WW8Num2z0">
    <w:name w:val="WW8Num2z0"/>
    <w:next w:val="WW8Num2z0"/>
    <w:autoRedefine w:val="0"/>
    <w:hidden w:val="0"/>
    <w:qFormat w:val="0"/>
    <w:rPr>
      <w:w w:val="100"/>
      <w:position w:val="-1"/>
      <w:effect w:val="none"/>
      <w:vertAlign w:val="baseline"/>
      <w:cs w:val="0"/>
      <w:em w:val="none"/>
      <w:lang/>
    </w:rPr>
  </w:style>
  <w:style w:type="character" w:styleId="WW8Num2z1">
    <w:name w:val="WW8Num2z1"/>
    <w:next w:val="WW8Num2z1"/>
    <w:autoRedefine w:val="0"/>
    <w:hidden w:val="0"/>
    <w:qFormat w:val="0"/>
    <w:rPr>
      <w:w w:val="100"/>
      <w:position w:val="-1"/>
      <w:effect w:val="none"/>
      <w:vertAlign w:val="baseline"/>
      <w:cs w:val="0"/>
      <w:em w:val="none"/>
      <w:lang/>
    </w:rPr>
  </w:style>
  <w:style w:type="character" w:styleId="WW8Num2z2">
    <w:name w:val="WW8Num2z2"/>
    <w:next w:val="WW8Num2z2"/>
    <w:autoRedefine w:val="0"/>
    <w:hidden w:val="0"/>
    <w:qFormat w:val="0"/>
    <w:rPr>
      <w:w w:val="100"/>
      <w:position w:val="-1"/>
      <w:effect w:val="none"/>
      <w:vertAlign w:val="baseline"/>
      <w:cs w:val="0"/>
      <w:em w:val="none"/>
      <w:lang/>
    </w:rPr>
  </w:style>
  <w:style w:type="character" w:styleId="WW8Num2z3">
    <w:name w:val="WW8Num2z3"/>
    <w:next w:val="WW8Num2z3"/>
    <w:autoRedefine w:val="0"/>
    <w:hidden w:val="0"/>
    <w:qFormat w:val="0"/>
    <w:rPr>
      <w:w w:val="100"/>
      <w:position w:val="-1"/>
      <w:effect w:val="none"/>
      <w:vertAlign w:val="baseline"/>
      <w:cs w:val="0"/>
      <w:em w:val="none"/>
      <w:lang/>
    </w:rPr>
  </w:style>
  <w:style w:type="character" w:styleId="WW8Num2z4">
    <w:name w:val="WW8Num2z4"/>
    <w:next w:val="WW8Num2z4"/>
    <w:autoRedefine w:val="0"/>
    <w:hidden w:val="0"/>
    <w:qFormat w:val="0"/>
    <w:rPr>
      <w:w w:val="100"/>
      <w:position w:val="-1"/>
      <w:effect w:val="none"/>
      <w:vertAlign w:val="baseline"/>
      <w:cs w:val="0"/>
      <w:em w:val="none"/>
      <w:lang/>
    </w:rPr>
  </w:style>
  <w:style w:type="character" w:styleId="WW8Num2z5">
    <w:name w:val="WW8Num2z5"/>
    <w:next w:val="WW8Num2z5"/>
    <w:autoRedefine w:val="0"/>
    <w:hidden w:val="0"/>
    <w:qFormat w:val="0"/>
    <w:rPr>
      <w:w w:val="100"/>
      <w:position w:val="-1"/>
      <w:effect w:val="none"/>
      <w:vertAlign w:val="baseline"/>
      <w:cs w:val="0"/>
      <w:em w:val="none"/>
      <w:lang/>
    </w:rPr>
  </w:style>
  <w:style w:type="character" w:styleId="WW8Num2z6">
    <w:name w:val="WW8Num2z6"/>
    <w:next w:val="WW8Num2z6"/>
    <w:autoRedefine w:val="0"/>
    <w:hidden w:val="0"/>
    <w:qFormat w:val="0"/>
    <w:rPr>
      <w:w w:val="100"/>
      <w:position w:val="-1"/>
      <w:effect w:val="none"/>
      <w:vertAlign w:val="baseline"/>
      <w:cs w:val="0"/>
      <w:em w:val="none"/>
      <w:lang/>
    </w:rPr>
  </w:style>
  <w:style w:type="character" w:styleId="WW8Num2z7">
    <w:name w:val="WW8Num2z7"/>
    <w:next w:val="WW8Num2z7"/>
    <w:autoRedefine w:val="0"/>
    <w:hidden w:val="0"/>
    <w:qFormat w:val="0"/>
    <w:rPr>
      <w:w w:val="100"/>
      <w:position w:val="-1"/>
      <w:effect w:val="none"/>
      <w:vertAlign w:val="baseline"/>
      <w:cs w:val="0"/>
      <w:em w:val="none"/>
      <w:lang/>
    </w:rPr>
  </w:style>
  <w:style w:type="character" w:styleId="WW8Num2z8">
    <w:name w:val="WW8Num2z8"/>
    <w:next w:val="WW8Num2z8"/>
    <w:autoRedefine w:val="0"/>
    <w:hidden w:val="0"/>
    <w:qFormat w:val="0"/>
    <w:rPr>
      <w:w w:val="100"/>
      <w:position w:val="-1"/>
      <w:effect w:val="none"/>
      <w:vertAlign w:val="baseline"/>
      <w:cs w:val="0"/>
      <w:em w:val="none"/>
      <w:lang/>
    </w:rPr>
  </w:style>
  <w:style w:type="character" w:styleId="Fuentedepárrafopredeter.">
    <w:name w:val="Fuente de párrafo predeter."/>
    <w:next w:val="Fuentedepárrafopredeter."/>
    <w:autoRedefine w:val="0"/>
    <w:hidden w:val="0"/>
    <w:qFormat w:val="0"/>
    <w:rPr>
      <w:w w:val="100"/>
      <w:position w:val="-1"/>
      <w:effect w:val="none"/>
      <w:vertAlign w:val="baseline"/>
      <w:cs w:val="0"/>
      <w:em w:val="none"/>
      <w:lang/>
    </w:rPr>
  </w:style>
  <w:style w:type="character" w:styleId="WW8Num1z2">
    <w:name w:val="WW8Num1z2"/>
    <w:next w:val="WW8Num1z2"/>
    <w:autoRedefine w:val="0"/>
    <w:hidden w:val="0"/>
    <w:qFormat w:val="0"/>
    <w:rPr>
      <w:rFonts w:ascii="Wingdings" w:cs="Wingdings" w:hAnsi="Wingdings"/>
      <w:w w:val="100"/>
      <w:position w:val="-1"/>
      <w:effect w:val="none"/>
      <w:vertAlign w:val="baseline"/>
      <w:cs w:val="0"/>
      <w:em w:val="none"/>
      <w:lang/>
    </w:rPr>
  </w:style>
  <w:style w:type="character" w:styleId="WW8Num1z3">
    <w:name w:val="WW8Num1z3"/>
    <w:next w:val="WW8Num1z3"/>
    <w:autoRedefine w:val="0"/>
    <w:hidden w:val="0"/>
    <w:qFormat w:val="0"/>
    <w:rPr>
      <w:rFonts w:ascii="Symbol" w:cs="Symbol" w:hAnsi="Symbol"/>
      <w:w w:val="100"/>
      <w:position w:val="-1"/>
      <w:effect w:val="none"/>
      <w:vertAlign w:val="baseline"/>
      <w:cs w:val="0"/>
      <w:em w:val="none"/>
      <w:lang/>
    </w:rPr>
  </w:style>
  <w:style w:type="character" w:styleId="WW-Fuentedepárrafopredeter.">
    <w:name w:val="WW-Fuente de párrafo predeter."/>
    <w:next w:val="WW-Fuentedepárrafopredeter."/>
    <w:autoRedefine w:val="0"/>
    <w:hidden w:val="0"/>
    <w:qFormat w:val="0"/>
    <w:rPr>
      <w:w w:val="100"/>
      <w:position w:val="-1"/>
      <w:effect w:val="none"/>
      <w:vertAlign w:val="baseline"/>
      <w:cs w:val="0"/>
      <w:em w:val="none"/>
      <w:lang/>
    </w:rPr>
  </w:style>
  <w:style w:type="character" w:styleId="ListLabel1">
    <w:name w:val="ListLabel 1"/>
    <w:next w:val="ListLabel1"/>
    <w:autoRedefine w:val="0"/>
    <w:hidden w:val="0"/>
    <w:qFormat w:val="0"/>
    <w:rPr>
      <w:w w:val="100"/>
      <w:position w:val="-1"/>
      <w:effect w:val="none"/>
      <w:vertAlign w:val="baseline"/>
      <w:cs w:val="0"/>
      <w:em w:val="none"/>
      <w:lang/>
    </w:rPr>
  </w:style>
  <w:style w:type="character" w:styleId="Viñetas">
    <w:name w:val="Viñetas"/>
    <w:next w:val="Viñetas"/>
    <w:autoRedefine w:val="0"/>
    <w:hidden w:val="0"/>
    <w:qFormat w:val="0"/>
    <w:rPr>
      <w:rFonts w:ascii="OpenSymbol" w:cs="OpenSymbol" w:eastAsia="OpenSymbol" w:hAnsi="OpenSymbol"/>
      <w:w w:val="100"/>
      <w:position w:val="-1"/>
      <w:effect w:val="none"/>
      <w:vertAlign w:val="baseline"/>
      <w:cs w:val="0"/>
      <w:em w:val="none"/>
      <w:lang/>
    </w:rPr>
  </w:style>
  <w:style w:type="paragraph" w:styleId="Encabezado">
    <w:name w:val="Encabezado"/>
    <w:basedOn w:val="Predeterminado"/>
    <w:next w:val="Cuerpodetexto"/>
    <w:autoRedefine w:val="0"/>
    <w:hidden w:val="0"/>
    <w:qFormat w:val="0"/>
    <w:pPr>
      <w:keepNext w:val="1"/>
      <w:suppressAutoHyphens w:val="0"/>
      <w:spacing w:after="120" w:before="240" w:line="1" w:lineRule="atLeast"/>
      <w:ind w:leftChars="-1" w:rightChars="0" w:firstLineChars="-1"/>
      <w:textDirection w:val="btLr"/>
      <w:textAlignment w:val="top"/>
      <w:outlineLvl w:val="0"/>
    </w:pPr>
    <w:rPr>
      <w:rFonts w:ascii="Arial" w:cs="Lucida Sans" w:eastAsia="Microsoft YaHei" w:hAnsi="Arial"/>
      <w:w w:val="100"/>
      <w:kern w:val="1"/>
      <w:position w:val="-1"/>
      <w:sz w:val="28"/>
      <w:szCs w:val="28"/>
      <w:effect w:val="none"/>
      <w:vertAlign w:val="baseline"/>
      <w:cs w:val="0"/>
      <w:em w:val="none"/>
      <w:lang w:bidi="ar-SA" w:eastAsia="ar-SA" w:val="es-ES"/>
    </w:rPr>
  </w:style>
  <w:style w:type="paragraph" w:styleId="Cuerpodetexto">
    <w:name w:val="Cuerpo de texto"/>
    <w:basedOn w:val="Predeterminado"/>
    <w:next w:val="Cuerpodetexto"/>
    <w:autoRedefine w:val="0"/>
    <w:hidden w:val="0"/>
    <w:qFormat w:val="0"/>
    <w:pPr>
      <w:suppressAutoHyphens w:val="0"/>
      <w:spacing w:after="120" w:before="0" w:line="1" w:lineRule="atLeast"/>
      <w:ind w:leftChars="-1" w:rightChars="0" w:firstLineChars="-1"/>
      <w:textDirection w:val="btLr"/>
      <w:textAlignment w:val="top"/>
      <w:outlineLvl w:val="0"/>
    </w:pPr>
    <w:rPr>
      <w:rFonts w:ascii="Arial" w:cs="Cambria" w:eastAsia="SimSun" w:hAnsi="Arial"/>
      <w:w w:val="100"/>
      <w:kern w:val="1"/>
      <w:position w:val="-1"/>
      <w:sz w:val="24"/>
      <w:szCs w:val="24"/>
      <w:effect w:val="none"/>
      <w:vertAlign w:val="baseline"/>
      <w:cs w:val="0"/>
      <w:em w:val="none"/>
      <w:lang w:bidi="ar-SA" w:eastAsia="ar-SA" w:val="es-ES"/>
    </w:rPr>
  </w:style>
  <w:style w:type="paragraph" w:styleId="Lista">
    <w:name w:val="Lista"/>
    <w:basedOn w:val="Cuerpodetexto"/>
    <w:next w:val="Lista"/>
    <w:autoRedefine w:val="0"/>
    <w:hidden w:val="0"/>
    <w:qFormat w:val="0"/>
    <w:pPr>
      <w:suppressAutoHyphens w:val="0"/>
      <w:spacing w:after="120" w:before="0" w:line="1" w:lineRule="atLeast"/>
      <w:ind w:leftChars="-1" w:rightChars="0" w:firstLineChars="-1"/>
      <w:textDirection w:val="btLr"/>
      <w:textAlignment w:val="top"/>
      <w:outlineLvl w:val="0"/>
    </w:pPr>
    <w:rPr>
      <w:rFonts w:ascii="Arial" w:cs="Lucida Sans" w:eastAsia="SimSun" w:hAnsi="Arial"/>
      <w:w w:val="100"/>
      <w:kern w:val="1"/>
      <w:position w:val="-1"/>
      <w:sz w:val="24"/>
      <w:szCs w:val="24"/>
      <w:effect w:val="none"/>
      <w:vertAlign w:val="baseline"/>
      <w:cs w:val="0"/>
      <w:em w:val="none"/>
      <w:lang w:bidi="ar-SA" w:eastAsia="ar-SA" w:val="es-ES"/>
    </w:rPr>
  </w:style>
  <w:style w:type="paragraph" w:styleId="Etiqueta">
    <w:name w:val="Etiqueta"/>
    <w:basedOn w:val="Predeterminado"/>
    <w:next w:val="Etiqueta"/>
    <w:autoRedefine w:val="0"/>
    <w:hidden w:val="0"/>
    <w:qFormat w:val="0"/>
    <w:pPr>
      <w:suppressLineNumbers w:val="1"/>
      <w:suppressAutoHyphens w:val="0"/>
      <w:spacing w:after="120" w:before="120" w:line="1" w:lineRule="atLeast"/>
      <w:ind w:leftChars="-1" w:rightChars="0" w:firstLineChars="-1"/>
      <w:textDirection w:val="btLr"/>
      <w:textAlignment w:val="top"/>
      <w:outlineLvl w:val="0"/>
    </w:pPr>
    <w:rPr>
      <w:rFonts w:ascii="Arial" w:cs="Lucida Sans" w:eastAsia="SimSun" w:hAnsi="Arial"/>
      <w:i w:val="1"/>
      <w:iCs w:val="1"/>
      <w:w w:val="100"/>
      <w:kern w:val="1"/>
      <w:position w:val="-1"/>
      <w:sz w:val="24"/>
      <w:szCs w:val="24"/>
      <w:effect w:val="none"/>
      <w:vertAlign w:val="baseline"/>
      <w:cs w:val="0"/>
      <w:em w:val="none"/>
      <w:lang w:bidi="ar-SA" w:eastAsia="ar-SA" w:val="es-ES"/>
    </w:rPr>
  </w:style>
  <w:style w:type="paragraph" w:styleId="Índice">
    <w:name w:val="Índice"/>
    <w:basedOn w:val="Predeterminado"/>
    <w:next w:val="Índice"/>
    <w:autoRedefine w:val="0"/>
    <w:hidden w:val="0"/>
    <w:qFormat w:val="0"/>
    <w:pPr>
      <w:suppressLineNumbers w:val="1"/>
      <w:suppressAutoHyphens w:val="0"/>
      <w:spacing w:line="1" w:lineRule="atLeast"/>
      <w:ind w:leftChars="-1" w:rightChars="0" w:firstLineChars="-1"/>
      <w:textDirection w:val="btLr"/>
      <w:textAlignment w:val="top"/>
      <w:outlineLvl w:val="0"/>
    </w:pPr>
    <w:rPr>
      <w:rFonts w:ascii="Arial" w:cs="Lucida Sans" w:eastAsia="SimSun" w:hAnsi="Arial"/>
      <w:w w:val="100"/>
      <w:kern w:val="1"/>
      <w:position w:val="-1"/>
      <w:sz w:val="24"/>
      <w:szCs w:val="24"/>
      <w:effect w:val="none"/>
      <w:vertAlign w:val="baseline"/>
      <w:cs w:val="0"/>
      <w:em w:val="none"/>
      <w:lang w:bidi="ar-SA" w:eastAsia="ar-SA" w:val="es-ES"/>
    </w:rPr>
  </w:style>
  <w:style w:type="paragraph" w:styleId="Encabezado1">
    <w:name w:val="Encabezado1"/>
    <w:basedOn w:val="Predeterminado"/>
    <w:next w:val="Cuerpodetexto"/>
    <w:autoRedefine w:val="0"/>
    <w:hidden w:val="0"/>
    <w:qFormat w:val="0"/>
    <w:pPr>
      <w:keepNext w:val="1"/>
      <w:suppressAutoHyphens w:val="0"/>
      <w:spacing w:after="120" w:before="240" w:line="1" w:lineRule="atLeast"/>
      <w:ind w:leftChars="-1" w:rightChars="0" w:firstLineChars="-1"/>
      <w:textDirection w:val="btLr"/>
      <w:textAlignment w:val="top"/>
      <w:outlineLvl w:val="0"/>
    </w:pPr>
    <w:rPr>
      <w:rFonts w:ascii="Arial" w:cs="Lucida Sans" w:eastAsia="Microsoft YaHei" w:hAnsi="Arial"/>
      <w:w w:val="100"/>
      <w:kern w:val="1"/>
      <w:position w:val="-1"/>
      <w:sz w:val="28"/>
      <w:szCs w:val="28"/>
      <w:effect w:val="none"/>
      <w:vertAlign w:val="baseline"/>
      <w:cs w:val="0"/>
      <w:em w:val="none"/>
      <w:lang w:bidi="ar-SA" w:eastAsia="ar-SA" w:val="es-ES"/>
    </w:rPr>
  </w:style>
  <w:style w:type="paragraph" w:styleId="Párrafodelista">
    <w:name w:val="Párrafo de lista"/>
    <w:basedOn w:val="Predeterminado"/>
    <w:next w:val="Párrafodelista"/>
    <w:autoRedefine w:val="0"/>
    <w:hidden w:val="0"/>
    <w:qFormat w:val="0"/>
    <w:pPr>
      <w:suppressAutoHyphens w:val="0"/>
      <w:spacing w:line="1" w:lineRule="atLeast"/>
      <w:ind w:left="720" w:right="0" w:leftChars="-1" w:rightChars="0" w:firstLine="0" w:firstLineChars="-1"/>
      <w:textDirection w:val="btLr"/>
      <w:textAlignment w:val="top"/>
      <w:outlineLvl w:val="0"/>
    </w:pPr>
    <w:rPr>
      <w:rFonts w:ascii="Arial" w:cs="Cambria" w:eastAsia="SimSun" w:hAnsi="Arial"/>
      <w:w w:val="100"/>
      <w:kern w:val="1"/>
      <w:position w:val="-1"/>
      <w:sz w:val="24"/>
      <w:szCs w:val="24"/>
      <w:effect w:val="none"/>
      <w:vertAlign w:val="baseline"/>
      <w:cs w:val="0"/>
      <w:em w:val="none"/>
      <w:lang w:bidi="ar-SA" w:eastAsia="ar-SA" w:val="es-ES"/>
    </w:rPr>
  </w:style>
  <w:style w:type="paragraph" w:styleId="Contenidodelatabla">
    <w:name w:val="Contenido de la tabla"/>
    <w:basedOn w:val="Predeterminado"/>
    <w:next w:val="Contenidodelatabla"/>
    <w:autoRedefine w:val="0"/>
    <w:hidden w:val="0"/>
    <w:qFormat w:val="0"/>
    <w:pPr>
      <w:suppressLineNumbers w:val="1"/>
      <w:suppressAutoHyphens w:val="0"/>
      <w:spacing w:line="1" w:lineRule="atLeast"/>
      <w:ind w:leftChars="-1" w:rightChars="0" w:firstLineChars="-1"/>
      <w:textDirection w:val="btLr"/>
      <w:textAlignment w:val="top"/>
      <w:outlineLvl w:val="0"/>
    </w:pPr>
    <w:rPr>
      <w:rFonts w:ascii="Arial" w:cs="Cambria" w:eastAsia="SimSun" w:hAnsi="Arial"/>
      <w:w w:val="100"/>
      <w:kern w:val="1"/>
      <w:position w:val="-1"/>
      <w:sz w:val="24"/>
      <w:szCs w:val="24"/>
      <w:effect w:val="none"/>
      <w:vertAlign w:val="baseline"/>
      <w:cs w:val="0"/>
      <w:em w:val="none"/>
      <w:lang w:bidi="ar-SA" w:eastAsia="ar-SA" w:val="es-ES"/>
    </w:rPr>
  </w:style>
  <w:style w:type="paragraph" w:styleId="Encabezadodelatabla">
    <w:name w:val="Encabezado de la tabla"/>
    <w:basedOn w:val="Contenidodelatabla"/>
    <w:next w:val="Encabezadodelatabla"/>
    <w:autoRedefine w:val="0"/>
    <w:hidden w:val="0"/>
    <w:qFormat w:val="0"/>
    <w:pPr>
      <w:suppressLineNumbers w:val="1"/>
      <w:suppressAutoHyphens w:val="0"/>
      <w:spacing w:line="1" w:lineRule="atLeast"/>
      <w:ind w:leftChars="-1" w:rightChars="0" w:firstLineChars="-1"/>
      <w:jc w:val="center"/>
      <w:textDirection w:val="btLr"/>
      <w:textAlignment w:val="top"/>
      <w:outlineLvl w:val="0"/>
    </w:pPr>
    <w:rPr>
      <w:rFonts w:ascii="Arial" w:cs="Cambria" w:eastAsia="SimSun" w:hAnsi="Arial"/>
      <w:b w:val="1"/>
      <w:bCs w:val="1"/>
      <w:w w:val="100"/>
      <w:kern w:val="1"/>
      <w:position w:val="-1"/>
      <w:sz w:val="24"/>
      <w:szCs w:val="24"/>
      <w:effect w:val="none"/>
      <w:vertAlign w:val="baseline"/>
      <w:cs w:val="0"/>
      <w:em w:val="none"/>
      <w:lang w:bidi="ar-SA" w:eastAsia="ar-SA" w:val="es-E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MxJP+xVf/yn4PPQzK+ar5USAuVQ==">AMUW2mWQsxuhWQ6sQGmvZ2HQdLqax348/d0SvhQ5XSsR2AmRdVO7jUs4tR9o2OzzjLWzpaGxnc4Ax79KuH1if3kQbsRtk9x5noZnVGHlrskJIgc9aYtS39M=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2022-05-26T08:05:00Z</dcterms:created>
  <dc:creator>PEP LLOPIS OSCA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str>12.0000</vt:lpstr>
  </property>
  <property fmtid="{D5CDD505-2E9C-101B-9397-08002B2CF9AE}" pid="3" name="Company">
    <vt:lpstr>MARMITA -  MÚSICA VIVA</vt:lp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