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ANNEX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IV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/ ANEXO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IV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431165</wp:posOffset>
            </wp:positionH>
            <wp:positionV relativeFrom="paragraph">
              <wp:posOffset>0</wp:posOffset>
            </wp:positionV>
            <wp:extent cx="5271770" cy="1318260"/>
            <wp:effectExtent b="0" l="0" r="0" t="0"/>
            <wp:wrapTopAndBottom distB="0" dist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182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a produccions LLARGMETRATGES I SÈRIES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presentades per PROFESSIONALS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producciones LARGOMETRAJES Y SERIES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presentadas por PROFESIONALES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PARTICIPACIÓ EN LA PRODUCCIÓ.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PARTICIPACIÓN EN LA PRODUCCIÓN.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CONFIRMACIÓ CRITERIS DE VALENCIANITAT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CONFIRMACIÓN CRITERIOS DE VALENCIANIDAD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CESSIÓ DE DRETS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CESIÓN DE DERECHOS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SIGNATURA DEL FORMULARI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DEL FORMULARIO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PRODUCTORA:..................................................................................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 LEGAL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 LEGAL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:...............................................................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Mitjançant la present, 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la presente yo_________________________________________________________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Declare que he participat en la producción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he participado en la producción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qualitat de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calidad 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que, personalment, complisc els requisits establerts de valencianitat, com s’indica al punt 2.a) de las Bases d’aquests premis.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que, personalmente, cumplo los requisitos de valencianidad, como se indica en el punto 2.a) de las Bases de estos premios.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-108.0" w:type="dxa"/>
        <w:tblLayout w:type="fixed"/>
        <w:tblLook w:val="0000"/>
      </w:tblPr>
      <w:tblGrid>
        <w:gridCol w:w="4900"/>
        <w:gridCol w:w="4900"/>
        <w:tblGridChange w:id="0">
          <w:tblGrid>
            <w:gridCol w:w="4900"/>
            <w:gridCol w:w="4900"/>
          </w:tblGrid>
        </w:tblGridChange>
      </w:tblGrid>
      <w:tr>
        <w:trPr>
          <w:cantSplit w:val="0"/>
          <w:trHeight w:val="4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Autoritze a l’ACADÈMIA VALENCIANA DE L’AUDIOVISUAL a la utilització de les imatges facilitades en el present formulari, per al seu únic ús a la promoció i gala dels “VI Premis BERLANGA de l’Audiovisual Valencià” 202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Així mateix corrobore la veracitat de les dades incloses en els diferents apartats d’aquest formulari.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Autorizo a la ACADÈMIA VALENCIANA DE L’AUDIOVISUAL a la utilización de las imágenes facilitadas en el presente formulario, para su único uso en la promoción y gala de los “VI Premios BERLANGA del Audiovisual Valenciano” 202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Asimismo corroboro la veracidad de los datos incluidos en los diferentes apartados de este formulario.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A /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______________, a ___ de ___________ 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Signat /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110" w:right="113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Arial" w:cs="Cambria" w:hAnsi="Arial"/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-Fuentedepárrafopredeter.">
    <w:name w:val="WW-Fuente de párrafo predeter."/>
    <w:next w:val="WW-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Viñetas">
    <w:name w:val="Viñetas"/>
    <w:next w:val="Viñeta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Encabezado1">
    <w:name w:val="Encabezado1"/>
    <w:basedOn w:val="Predeterminado"/>
    <w:next w:val="Cue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es-ES"/>
    </w:rPr>
  </w:style>
  <w:style w:type="paragraph" w:styleId="Párrafodelista">
    <w:name w:val="Párrafo de lista"/>
    <w:basedOn w:val="Predeterminado"/>
    <w:next w:val="Párrafodelista"/>
    <w:autoRedefine w:val="0"/>
    <w:hidden w:val="0"/>
    <w:qFormat w:val="0"/>
    <w:pPr>
      <w:suppressAutoHyphens w:val="0"/>
      <w:spacing w:line="1" w:lineRule="atLeast"/>
      <w:ind w:left="720" w:right="0" w:leftChars="-1" w:rightChars="0" w:firstLine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Contenidodelatabla">
    <w:name w:val="Contenido de la tabla"/>
    <w:basedOn w:val="Predeterminado"/>
    <w:next w:val="Contenidodelatab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Cambria" w:eastAsia="SimSun" w:hAnsi="Arial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Cambria" w:eastAsia="SimSun" w:hAnsi="Arial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GY6MP2lu7ZYHa419X1fcPG2wlQ==">AMUW2mXrkgXVguFNE/JiVT18o8lVE5ich+z0xH6WzkIaRhQr5/2CHZPuhRbTJGg/pAUBeovXIBaB9i8mpE8ytMNtknXgUo8qwwQ+bo/Iu76D1ATLCFrv0w0=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2022-05-26T10:38:00Z</dcterms:created>
  <dc:creator>PEP LLOPIS OSCA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12.0000</vt:lpstr>
  </property>
  <property fmtid="{D5CDD505-2E9C-101B-9397-08002B2CF9AE}" pid="3" name="Company">
    <vt:lpstr>MARMITA -  MÚSICA VIVA</vt:lp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